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b/>
        </w:rPr>
      </w:pPr>
    </w:p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A67C1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 w:rsidRPr="002A67C1">
        <w:rPr>
          <w:rFonts w:ascii="Times New Roman" w:eastAsia="Calibri" w:hAnsi="Times New Roman" w:cs="Times New Roman"/>
          <w:b/>
          <w:sz w:val="24"/>
          <w:u w:val="single"/>
        </w:rPr>
        <w:t xml:space="preserve">№ </w:t>
      </w:r>
      <w:bookmarkStart w:id="0" w:name="_GoBack"/>
      <w:r w:rsidRPr="002A67C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54-1з</w:t>
      </w:r>
      <w:bookmarkEnd w:id="0"/>
    </w:p>
    <w:p w:rsidR="002A67C1" w:rsidRPr="002A67C1" w:rsidRDefault="002A67C1" w:rsidP="002A67C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67C1">
        <w:rPr>
          <w:rFonts w:ascii="Times New Roman" w:eastAsia="Calibri" w:hAnsi="Times New Roman" w:cs="Times New Roman"/>
          <w:sz w:val="24"/>
          <w:szCs w:val="24"/>
        </w:rPr>
        <w:t xml:space="preserve">Наименование   кулинарного   блюда: </w:t>
      </w:r>
    </w:p>
    <w:p w:rsidR="00F329AB" w:rsidRPr="002A67C1" w:rsidRDefault="002A67C1" w:rsidP="00F329AB">
      <w:pPr>
        <w:widowControl w:val="0"/>
        <w:autoSpaceDE w:val="0"/>
        <w:autoSpaceDN w:val="0"/>
        <w:spacing w:before="105" w:after="0" w:line="240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Сыр</w:t>
      </w:r>
      <w:r w:rsidR="00F329AB" w:rsidRPr="002A67C1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твердых</w:t>
      </w:r>
      <w:r w:rsidR="00F329AB" w:rsidRPr="002A67C1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сортов</w:t>
      </w:r>
      <w:r w:rsidR="00F329AB" w:rsidRPr="002A67C1">
        <w:rPr>
          <w:rFonts w:ascii="Times New Roman" w:eastAsia="Times New Roman" w:hAnsi="Times New Roman" w:cs="Times New Roman"/>
          <w:b/>
          <w:spacing w:val="11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F329AB" w:rsidRPr="002A67C1">
        <w:rPr>
          <w:rFonts w:ascii="Times New Roman" w:eastAsia="Times New Roman" w:hAnsi="Times New Roman" w:cs="Times New Roman"/>
          <w:b/>
          <w:spacing w:val="7"/>
          <w:sz w:val="24"/>
          <w:szCs w:val="24"/>
        </w:rPr>
        <w:t xml:space="preserve"> </w:t>
      </w:r>
      <w:r w:rsidR="00F329AB" w:rsidRPr="002A67C1">
        <w:rPr>
          <w:rFonts w:ascii="Times New Roman" w:eastAsia="Times New Roman" w:hAnsi="Times New Roman" w:cs="Times New Roman"/>
          <w:b/>
          <w:sz w:val="24"/>
          <w:szCs w:val="24"/>
        </w:rPr>
        <w:t>нарезке</w:t>
      </w: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42040F" w:rsidRPr="002A67C1" w:rsidRDefault="0042040F" w:rsidP="002A67C1">
      <w:pPr>
        <w:widowControl w:val="0"/>
        <w:autoSpaceDE w:val="0"/>
        <w:autoSpaceDN w:val="0"/>
        <w:spacing w:after="0" w:line="240" w:lineRule="exact"/>
        <w:ind w:left="1098" w:right="1229"/>
        <w:jc w:val="both"/>
        <w:rPr>
          <w:rFonts w:ascii="Times New Roman" w:eastAsia="Times New Roman" w:hAnsi="Times New Roman" w:cs="Times New Roman"/>
          <w:b/>
          <w:spacing w:val="8"/>
          <w:sz w:val="24"/>
          <w:szCs w:val="24"/>
        </w:rPr>
      </w:pPr>
    </w:p>
    <w:p w:rsidR="0030785B" w:rsidRDefault="0030785B" w:rsidP="002A67C1">
      <w:pPr>
        <w:widowControl w:val="0"/>
        <w:autoSpaceDE w:val="0"/>
        <w:autoSpaceDN w:val="0"/>
        <w:spacing w:after="0" w:line="240" w:lineRule="exact"/>
        <w:ind w:left="1098" w:right="122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Сборник</w:t>
      </w:r>
      <w:r w:rsidRPr="002A67C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рецептур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меню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1—4-х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организациях: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AA751C" w:rsidRPr="002A67C1">
        <w:rPr>
          <w:rFonts w:ascii="Times New Roman" w:eastAsia="Times New Roman" w:hAnsi="Times New Roman" w:cs="Times New Roman"/>
          <w:sz w:val="24"/>
          <w:szCs w:val="24"/>
        </w:rPr>
        <w:t>Посо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бие.</w:t>
      </w:r>
      <w:proofErr w:type="gramStart"/>
      <w:r w:rsidRPr="002A67C1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2A67C1">
        <w:rPr>
          <w:rFonts w:ascii="Times New Roman" w:eastAsia="Times New Roman" w:hAnsi="Times New Roman" w:cs="Times New Roman"/>
          <w:sz w:val="24"/>
          <w:szCs w:val="24"/>
        </w:rPr>
        <w:t xml:space="preserve">.: Федеральный центр гигиены и эпидемиологии </w:t>
      </w:r>
      <w:proofErr w:type="spellStart"/>
      <w:r w:rsidRPr="002A67C1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2A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2022.—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275</w:t>
      </w:r>
      <w:r w:rsidRPr="002A67C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2A67C1" w:rsidRPr="002A67C1" w:rsidRDefault="002A67C1" w:rsidP="002A67C1">
      <w:pPr>
        <w:widowControl w:val="0"/>
        <w:autoSpaceDE w:val="0"/>
        <w:autoSpaceDN w:val="0"/>
        <w:spacing w:after="0" w:line="240" w:lineRule="exact"/>
        <w:ind w:left="1098" w:right="12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9AB" w:rsidRPr="00F329AB" w:rsidRDefault="00F329AB" w:rsidP="00F329A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5"/>
        <w:gridCol w:w="879"/>
        <w:gridCol w:w="871"/>
        <w:gridCol w:w="899"/>
        <w:gridCol w:w="828"/>
        <w:gridCol w:w="999"/>
        <w:gridCol w:w="1454"/>
      </w:tblGrid>
      <w:tr w:rsidR="00F329AB" w:rsidRPr="002A67C1" w:rsidTr="002A67C1">
        <w:trPr>
          <w:trHeight w:val="875"/>
        </w:trPr>
        <w:tc>
          <w:tcPr>
            <w:tcW w:w="2585" w:type="dxa"/>
            <w:vMerge w:val="restart"/>
          </w:tcPr>
          <w:p w:rsidR="00F329AB" w:rsidRPr="002A67C1" w:rsidRDefault="00F329AB" w:rsidP="00F329AB">
            <w:pPr>
              <w:spacing w:before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ind w:left="4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Пищевая</w:t>
            </w:r>
            <w:proofErr w:type="spellEnd"/>
            <w:r w:rsidRPr="002A67C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A67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продукция</w:t>
            </w:r>
            <w:proofErr w:type="spellEnd"/>
          </w:p>
        </w:tc>
        <w:tc>
          <w:tcPr>
            <w:tcW w:w="1749" w:type="dxa"/>
            <w:gridSpan w:val="2"/>
          </w:tcPr>
          <w:p w:rsidR="00F329AB" w:rsidRPr="002A67C1" w:rsidRDefault="00F329AB" w:rsidP="00F329AB">
            <w:pPr>
              <w:spacing w:before="123"/>
              <w:ind w:lef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</w:t>
            </w:r>
            <w:proofErr w:type="spellEnd"/>
            <w:r w:rsidRPr="002A67C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</w:t>
            </w:r>
            <w:proofErr w:type="spellEnd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A67C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9" w:type="dxa"/>
          </w:tcPr>
          <w:p w:rsidR="00F329AB" w:rsidRPr="002A67C1" w:rsidRDefault="00F329AB" w:rsidP="00F329AB">
            <w:pPr>
              <w:spacing w:before="135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828" w:type="dxa"/>
          </w:tcPr>
          <w:p w:rsidR="00F329AB" w:rsidRPr="002A67C1" w:rsidRDefault="00F329AB" w:rsidP="00F329AB">
            <w:pPr>
              <w:spacing w:before="135"/>
              <w:ind w:lef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  <w:proofErr w:type="spellEnd"/>
          </w:p>
        </w:tc>
        <w:tc>
          <w:tcPr>
            <w:tcW w:w="999" w:type="dxa"/>
          </w:tcPr>
          <w:p w:rsidR="00F329AB" w:rsidRPr="002A67C1" w:rsidRDefault="00F329AB" w:rsidP="00F329AB">
            <w:pPr>
              <w:spacing w:before="135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1454" w:type="dxa"/>
          </w:tcPr>
          <w:p w:rsidR="00F329AB" w:rsidRPr="002A67C1" w:rsidRDefault="00F329AB" w:rsidP="00F329AB">
            <w:pPr>
              <w:spacing w:before="10"/>
              <w:ind w:left="30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Энергетическая</w:t>
            </w:r>
            <w:proofErr w:type="spellEnd"/>
          </w:p>
          <w:p w:rsidR="00F329AB" w:rsidRPr="002A67C1" w:rsidRDefault="00F329AB" w:rsidP="00F329AB">
            <w:pPr>
              <w:spacing w:before="30" w:line="202" w:lineRule="exact"/>
              <w:ind w:left="30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ценность</w:t>
            </w:r>
            <w:proofErr w:type="spellEnd"/>
          </w:p>
        </w:tc>
      </w:tr>
      <w:tr w:rsidR="00F329AB" w:rsidRPr="002A67C1" w:rsidTr="002A67C1">
        <w:trPr>
          <w:trHeight w:val="412"/>
        </w:trPr>
        <w:tc>
          <w:tcPr>
            <w:tcW w:w="2585" w:type="dxa"/>
            <w:vMerge/>
            <w:tcBorders>
              <w:top w:val="nil"/>
            </w:tcBorders>
          </w:tcPr>
          <w:p w:rsidR="00F329AB" w:rsidRPr="002A67C1" w:rsidRDefault="00F329AB" w:rsidP="00F329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F329AB" w:rsidRPr="002A67C1" w:rsidRDefault="00F329AB" w:rsidP="00F329AB">
            <w:pPr>
              <w:spacing w:before="10" w:line="191" w:lineRule="exact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</w:p>
        </w:tc>
        <w:tc>
          <w:tcPr>
            <w:tcW w:w="871" w:type="dxa"/>
          </w:tcPr>
          <w:p w:rsidR="00F329AB" w:rsidRPr="002A67C1" w:rsidRDefault="00F329AB" w:rsidP="00F329AB">
            <w:pPr>
              <w:spacing w:before="10" w:line="191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</w:p>
        </w:tc>
        <w:tc>
          <w:tcPr>
            <w:tcW w:w="899" w:type="dxa"/>
          </w:tcPr>
          <w:p w:rsidR="00F329AB" w:rsidRPr="002A67C1" w:rsidRDefault="00F329AB" w:rsidP="00F329AB">
            <w:pPr>
              <w:spacing w:before="10" w:line="19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г</w:t>
            </w:r>
          </w:p>
        </w:tc>
        <w:tc>
          <w:tcPr>
            <w:tcW w:w="828" w:type="dxa"/>
          </w:tcPr>
          <w:p w:rsidR="00F329AB" w:rsidRPr="002A67C1" w:rsidRDefault="00F329AB" w:rsidP="00F329AB">
            <w:pPr>
              <w:spacing w:before="10" w:line="191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г</w:t>
            </w:r>
          </w:p>
        </w:tc>
        <w:tc>
          <w:tcPr>
            <w:tcW w:w="999" w:type="dxa"/>
          </w:tcPr>
          <w:p w:rsidR="00F329AB" w:rsidRPr="002A67C1" w:rsidRDefault="00F329AB" w:rsidP="00F329AB">
            <w:pPr>
              <w:spacing w:before="10" w:line="191" w:lineRule="exact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г</w:t>
            </w:r>
          </w:p>
        </w:tc>
        <w:tc>
          <w:tcPr>
            <w:tcW w:w="1454" w:type="dxa"/>
          </w:tcPr>
          <w:p w:rsidR="00F329AB" w:rsidRPr="002A67C1" w:rsidRDefault="00F329AB" w:rsidP="00F329AB">
            <w:pPr>
              <w:spacing w:before="10" w:line="191" w:lineRule="exact"/>
              <w:ind w:left="28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  <w:proofErr w:type="spellEnd"/>
          </w:p>
        </w:tc>
      </w:tr>
      <w:tr w:rsidR="00F329AB" w:rsidRPr="002A67C1" w:rsidTr="002A67C1">
        <w:trPr>
          <w:trHeight w:val="398"/>
        </w:trPr>
        <w:tc>
          <w:tcPr>
            <w:tcW w:w="2585" w:type="dxa"/>
            <w:vMerge w:val="restart"/>
            <w:tcBorders>
              <w:bottom w:val="single" w:sz="12" w:space="0" w:color="000000"/>
            </w:tcBorders>
          </w:tcPr>
          <w:p w:rsidR="00F329AB" w:rsidRPr="002A67C1" w:rsidRDefault="002A67C1" w:rsidP="00F329AB">
            <w:pPr>
              <w:spacing w:before="123"/>
              <w:ind w:left="5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F329AB"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ыр</w:t>
            </w:r>
            <w:proofErr w:type="spellEnd"/>
            <w:r w:rsidR="00F329AB" w:rsidRPr="002A67C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F329AB"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полутвердый</w:t>
            </w:r>
            <w:proofErr w:type="spellEnd"/>
          </w:p>
        </w:tc>
        <w:tc>
          <w:tcPr>
            <w:tcW w:w="879" w:type="dxa"/>
          </w:tcPr>
          <w:p w:rsidR="002A67C1" w:rsidRDefault="002A67C1" w:rsidP="00F329AB">
            <w:pPr>
              <w:spacing w:before="10" w:line="184" w:lineRule="exact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71" w:type="dxa"/>
          </w:tcPr>
          <w:p w:rsidR="002A67C1" w:rsidRDefault="002A67C1" w:rsidP="00F329AB">
            <w:pPr>
              <w:spacing w:before="10" w:line="184" w:lineRule="exact"/>
              <w:ind w:left="263" w:right="2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263" w:right="2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9" w:type="dxa"/>
          </w:tcPr>
          <w:p w:rsidR="002A67C1" w:rsidRDefault="002A67C1" w:rsidP="00F329AB">
            <w:pPr>
              <w:spacing w:before="10" w:line="184" w:lineRule="exact"/>
              <w:ind w:left="284" w:right="2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284" w:right="2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28" w:type="dxa"/>
          </w:tcPr>
          <w:p w:rsidR="002A67C1" w:rsidRDefault="002A67C1" w:rsidP="00F329AB">
            <w:pPr>
              <w:spacing w:before="10" w:line="184" w:lineRule="exact"/>
              <w:ind w:left="262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262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9" w:type="dxa"/>
          </w:tcPr>
          <w:p w:rsidR="002A67C1" w:rsidRDefault="002A67C1" w:rsidP="00F329AB">
            <w:pPr>
              <w:spacing w:before="10" w:line="184" w:lineRule="exact"/>
              <w:ind w:left="17"/>
              <w:jc w:val="center"/>
              <w:rPr>
                <w:rFonts w:ascii="Times New Roman" w:eastAsia="Times New Roman" w:hAnsi="Times New Roman" w:cs="Times New Roman"/>
                <w:w w:val="101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>0</w:t>
            </w:r>
          </w:p>
        </w:tc>
        <w:tc>
          <w:tcPr>
            <w:tcW w:w="1454" w:type="dxa"/>
          </w:tcPr>
          <w:p w:rsidR="002A67C1" w:rsidRDefault="002A67C1" w:rsidP="00F329AB">
            <w:pPr>
              <w:spacing w:before="10" w:line="184" w:lineRule="exact"/>
              <w:ind w:left="40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329AB" w:rsidRPr="002A67C1" w:rsidRDefault="00F329AB" w:rsidP="00F329AB">
            <w:pPr>
              <w:spacing w:before="10" w:line="184" w:lineRule="exact"/>
              <w:ind w:left="40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7C1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F329AB" w:rsidRPr="002A67C1" w:rsidTr="002A67C1">
        <w:trPr>
          <w:trHeight w:val="395"/>
        </w:trPr>
        <w:tc>
          <w:tcPr>
            <w:tcW w:w="2585" w:type="dxa"/>
            <w:vMerge/>
            <w:tcBorders>
              <w:top w:val="nil"/>
              <w:bottom w:val="single" w:sz="12" w:space="0" w:color="000000"/>
            </w:tcBorders>
          </w:tcPr>
          <w:p w:rsidR="00F329AB" w:rsidRPr="002A67C1" w:rsidRDefault="00F329AB" w:rsidP="00F329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left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left="263" w:right="2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99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left="262" w:right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lef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sz="12" w:space="0" w:color="000000"/>
            </w:tcBorders>
          </w:tcPr>
          <w:p w:rsidR="00F329AB" w:rsidRPr="002A67C1" w:rsidRDefault="00F329AB" w:rsidP="00F329AB">
            <w:pPr>
              <w:spacing w:before="3" w:line="189" w:lineRule="exact"/>
              <w:ind w:left="40"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29AB" w:rsidRPr="002A67C1" w:rsidRDefault="00F329AB" w:rsidP="002A67C1">
      <w:pPr>
        <w:widowControl w:val="0"/>
        <w:autoSpaceDE w:val="0"/>
        <w:autoSpaceDN w:val="0"/>
        <w:spacing w:before="164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2A67C1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2A67C1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2A67C1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A67C1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предусматривает</w:t>
      </w:r>
      <w:r w:rsidRPr="002A67C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термической</w:t>
      </w:r>
      <w:r w:rsidRPr="002A67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обработки.</w:t>
      </w:r>
    </w:p>
    <w:p w:rsidR="00F329AB" w:rsidRPr="002A67C1" w:rsidRDefault="00F329AB" w:rsidP="002A67C1">
      <w:pPr>
        <w:widowControl w:val="0"/>
        <w:autoSpaceDE w:val="0"/>
        <w:autoSpaceDN w:val="0"/>
        <w:spacing w:before="10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2A67C1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F329AB" w:rsidRPr="002A67C1" w:rsidRDefault="00F329AB" w:rsidP="002A67C1">
      <w:pPr>
        <w:widowControl w:val="0"/>
        <w:autoSpaceDE w:val="0"/>
        <w:autoSpaceDN w:val="0"/>
        <w:spacing w:before="1" w:after="0" w:line="247" w:lineRule="auto"/>
        <w:ind w:left="22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Сыр</w:t>
      </w:r>
      <w:r w:rsidRPr="002A67C1">
        <w:rPr>
          <w:rFonts w:ascii="Times New Roman" w:eastAsia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разрезают</w:t>
      </w:r>
      <w:r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крупные</w:t>
      </w:r>
      <w:r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куски,</w:t>
      </w:r>
      <w:r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наружного</w:t>
      </w:r>
      <w:r w:rsidRPr="002A67C1">
        <w:rPr>
          <w:rFonts w:ascii="Times New Roman" w:eastAsia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покрытия</w:t>
      </w:r>
      <w:r w:rsidRPr="002A67C1">
        <w:rPr>
          <w:rFonts w:ascii="Times New Roman" w:eastAsia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A67C1">
        <w:rPr>
          <w:rFonts w:ascii="Times New Roman" w:eastAsia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A67C1">
        <w:rPr>
          <w:rFonts w:ascii="Times New Roman" w:eastAsia="Times New Roman" w:hAnsi="Times New Roman" w:cs="Times New Roman"/>
          <w:spacing w:val="-49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ломтиками</w:t>
      </w:r>
      <w:r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прямоугольной,</w:t>
      </w:r>
      <w:r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квадратной,</w:t>
      </w:r>
      <w:r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треугольной</w:t>
      </w:r>
      <w:r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другой</w:t>
      </w:r>
      <w:r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толщиной</w:t>
      </w:r>
      <w:r w:rsidRPr="002A67C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2–3</w:t>
      </w:r>
      <w:r w:rsidRPr="002A67C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мм.</w:t>
      </w:r>
    </w:p>
    <w:p w:rsidR="00F329AB" w:rsidRPr="002A67C1" w:rsidRDefault="00F329AB" w:rsidP="002A67C1">
      <w:pPr>
        <w:widowControl w:val="0"/>
        <w:autoSpaceDE w:val="0"/>
        <w:autoSpaceDN w:val="0"/>
        <w:spacing w:after="0" w:line="229" w:lineRule="exact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Сыр</w:t>
      </w:r>
      <w:r w:rsidRPr="002A67C1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ранее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чем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за</w:t>
      </w:r>
      <w:r w:rsidRPr="002A67C1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30–40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мин</w:t>
      </w:r>
      <w:r w:rsidRPr="002A67C1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2A67C1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отпуска.</w:t>
      </w:r>
    </w:p>
    <w:p w:rsidR="00F329AB" w:rsidRPr="002A67C1" w:rsidRDefault="00F329AB" w:rsidP="002A67C1">
      <w:pPr>
        <w:widowControl w:val="0"/>
        <w:autoSpaceDE w:val="0"/>
        <w:autoSpaceDN w:val="0"/>
        <w:spacing w:before="6" w:after="0" w:line="247" w:lineRule="auto"/>
        <w:ind w:left="858" w:right="12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2A67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раздачей</w:t>
      </w:r>
      <w:r w:rsidRPr="002A67C1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2A67C1">
        <w:rPr>
          <w:rFonts w:ascii="Times New Roman" w:eastAsia="Times New Roman" w:hAnsi="Times New Roman" w:cs="Times New Roman"/>
          <w:sz w:val="24"/>
          <w:szCs w:val="24"/>
        </w:rPr>
        <w:t>порционированный</w:t>
      </w:r>
      <w:proofErr w:type="spellEnd"/>
      <w:r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сыр</w:t>
      </w:r>
      <w:r w:rsidRPr="002A67C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хранят</w:t>
      </w:r>
      <w:r w:rsidRPr="002A67C1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A67C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sz w:val="24"/>
          <w:szCs w:val="24"/>
        </w:rPr>
        <w:t>холодильнике.</w:t>
      </w:r>
      <w:r w:rsidRPr="002A67C1">
        <w:rPr>
          <w:rFonts w:ascii="Times New Roman" w:eastAsia="Times New Roman" w:hAnsi="Times New Roman" w:cs="Times New Roman"/>
          <w:spacing w:val="-4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Температура</w:t>
      </w:r>
      <w:r w:rsidRPr="002A67C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подачи:</w:t>
      </w:r>
      <w:r w:rsidRPr="002A67C1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14</w:t>
      </w:r>
      <w:r w:rsidRPr="002A67C1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A67C1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F329AB" w:rsidRPr="002A67C1" w:rsidRDefault="00F329AB" w:rsidP="002A67C1">
      <w:pPr>
        <w:widowControl w:val="0"/>
        <w:autoSpaceDE w:val="0"/>
        <w:autoSpaceDN w:val="0"/>
        <w:spacing w:before="3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2A67C1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2A67C1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2A67C1">
        <w:rPr>
          <w:rFonts w:ascii="Times New Roman" w:eastAsia="Times New Roman" w:hAnsi="Times New Roman" w:cs="Times New Roman"/>
          <w:b/>
          <w:bCs/>
          <w:spacing w:val="18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AC2224" w:rsidRPr="002A67C1" w:rsidRDefault="00F329AB" w:rsidP="002A67C1">
      <w:pPr>
        <w:widowControl w:val="0"/>
        <w:autoSpaceDE w:val="0"/>
        <w:autoSpaceDN w:val="0"/>
        <w:spacing w:before="1" w:after="0" w:line="244" w:lineRule="auto"/>
        <w:ind w:left="22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Внешний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вид</w:t>
      </w:r>
      <w:r w:rsidRPr="002A67C1">
        <w:rPr>
          <w:rFonts w:ascii="Times New Roman" w:eastAsia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форма</w:t>
      </w:r>
      <w:r w:rsidRPr="002A67C1">
        <w:rPr>
          <w:rFonts w:ascii="Times New Roman" w:eastAsia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нарезки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сохранена;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вкус,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цвет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A67C1">
        <w:rPr>
          <w:rFonts w:ascii="Times New Roman" w:eastAsia="Times New Roman" w:hAnsi="Times New Roman" w:cs="Times New Roman"/>
          <w:spacing w:val="12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Pr="002A67C1">
        <w:rPr>
          <w:rFonts w:ascii="Times New Roman" w:eastAsia="Times New Roman" w:hAnsi="Times New Roman" w:cs="Times New Roman"/>
          <w:spacing w:val="18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–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соответствуют</w:t>
      </w:r>
      <w:r w:rsidRPr="002A67C1">
        <w:rPr>
          <w:rFonts w:ascii="Times New Roman" w:eastAsia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="002A67C1">
        <w:rPr>
          <w:rFonts w:ascii="Times New Roman" w:eastAsia="Times New Roman" w:hAnsi="Times New Roman" w:cs="Times New Roman"/>
          <w:w w:val="105"/>
          <w:sz w:val="24"/>
          <w:szCs w:val="24"/>
        </w:rPr>
        <w:t>ис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пользуемому</w:t>
      </w:r>
      <w:r w:rsidRPr="002A67C1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A67C1">
        <w:rPr>
          <w:rFonts w:ascii="Times New Roman" w:eastAsia="Times New Roman" w:hAnsi="Times New Roman" w:cs="Times New Roman"/>
          <w:w w:val="105"/>
          <w:sz w:val="24"/>
          <w:szCs w:val="24"/>
        </w:rPr>
        <w:t>продукту.</w:t>
      </w:r>
    </w:p>
    <w:sectPr w:rsidR="00AC2224" w:rsidRPr="002A6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90"/>
    <w:rsid w:val="002A67C1"/>
    <w:rsid w:val="0030785B"/>
    <w:rsid w:val="0042040F"/>
    <w:rsid w:val="00AA751C"/>
    <w:rsid w:val="00AC2224"/>
    <w:rsid w:val="00F329AB"/>
    <w:rsid w:val="00FE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9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9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865</Characters>
  <Application>Microsoft Office Word</Application>
  <DocSecurity>0</DocSecurity>
  <Lines>7</Lines>
  <Paragraphs>2</Paragraphs>
  <ScaleCrop>false</ScaleCrop>
  <Company>ZverDVD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dcterms:created xsi:type="dcterms:W3CDTF">2024-02-27T06:54:00Z</dcterms:created>
  <dcterms:modified xsi:type="dcterms:W3CDTF">2024-05-15T10:15:00Z</dcterms:modified>
</cp:coreProperties>
</file>